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757" w:rsidRDefault="00304757" w:rsidP="00AD7129">
      <w:pPr>
        <w:rPr>
          <w:b/>
          <w:sz w:val="24"/>
        </w:rPr>
      </w:pPr>
      <w:r w:rsidRPr="001E78E9">
        <w:rPr>
          <w:rFonts w:hint="eastAsia"/>
          <w:b/>
          <w:sz w:val="24"/>
        </w:rPr>
        <w:t>电缆引入底板</w:t>
      </w:r>
      <w:r w:rsidRPr="001E78E9">
        <w:rPr>
          <w:rFonts w:hint="eastAsia"/>
          <w:b/>
          <w:sz w:val="24"/>
        </w:rPr>
        <w:t xml:space="preserve"> KEL</w:t>
      </w:r>
      <w:r w:rsidRPr="001E78E9">
        <w:rPr>
          <w:b/>
          <w:sz w:val="24"/>
        </w:rPr>
        <w:t>-</w:t>
      </w:r>
      <w:r w:rsidRPr="001E78E9">
        <w:rPr>
          <w:rFonts w:hint="eastAsia"/>
          <w:b/>
          <w:sz w:val="24"/>
        </w:rPr>
        <w:t>DPZ</w:t>
      </w:r>
    </w:p>
    <w:p w:rsidR="00304757" w:rsidRPr="00304757" w:rsidRDefault="00304757" w:rsidP="00AD7129">
      <w:pPr>
        <w:pStyle w:val="StandardWeb"/>
        <w:shd w:val="clear" w:color="auto" w:fill="FFFFFF"/>
        <w:spacing w:before="0" w:beforeAutospacing="0" w:after="150" w:afterAutospacing="0"/>
        <w:rPr>
          <w:rFonts w:ascii="Microsoft JhengHei" w:eastAsiaTheme="minorEastAsia" w:hAnsi="Microsoft JhengHei" w:cs="Microsoft JhengHei"/>
          <w:sz w:val="22"/>
          <w:szCs w:val="22"/>
          <w:lang w:eastAsia="ko-KR"/>
        </w:rPr>
      </w:pPr>
      <w:r w:rsidRPr="00304757">
        <w:rPr>
          <w:rFonts w:asciiTheme="minorHAnsi" w:eastAsiaTheme="minorHAnsi" w:hAnsiTheme="minorHAnsi" w:cstheme="minorBidi"/>
          <w:sz w:val="22"/>
          <w:szCs w:val="22"/>
          <w:lang w:eastAsia="ko-KR"/>
        </w:rPr>
        <w:t>KEL-DPZ</w:t>
      </w:r>
      <w:r w:rsidRPr="00304757">
        <w:rPr>
          <w:rFonts w:ascii="Microsoft JhengHei" w:eastAsia="Microsoft JhengHei" w:hAnsi="Microsoft JhengHei" w:cs="Microsoft JhengHei" w:hint="eastAsia"/>
          <w:sz w:val="22"/>
          <w:szCs w:val="22"/>
          <w:lang w:eastAsia="ko-KR"/>
        </w:rPr>
        <w:t>电缆引入底板设计用于在狭小的空间内布线和密封大量标准电缆、</w:t>
      </w:r>
      <w:r>
        <w:rPr>
          <w:rFonts w:ascii="Microsoft JhengHei" w:eastAsiaTheme="minorEastAsia" w:hAnsi="Microsoft JhengHei" w:cs="Microsoft JhengHei"/>
          <w:sz w:val="22"/>
          <w:szCs w:val="22"/>
          <w:lang w:eastAsia="ko-KR"/>
        </w:rPr>
        <w:br/>
      </w:r>
      <w:r w:rsidRPr="00304757">
        <w:rPr>
          <w:rFonts w:ascii="Microsoft JhengHei" w:eastAsia="Microsoft JhengHei" w:hAnsi="Microsoft JhengHei" w:cs="Microsoft JhengHei" w:hint="eastAsia"/>
          <w:sz w:val="22"/>
          <w:szCs w:val="22"/>
          <w:lang w:eastAsia="ko-KR"/>
        </w:rPr>
        <w:t>软管或光纤，是传统格兰头的完美替代品</w:t>
      </w:r>
      <w:r w:rsidRPr="00304757">
        <w:rPr>
          <w:rFonts w:ascii="MS Gothic" w:eastAsia="MS Gothic" w:hAnsi="MS Gothic" w:cs="MS Gothic" w:hint="eastAsia"/>
          <w:sz w:val="22"/>
          <w:szCs w:val="22"/>
          <w:lang w:eastAsia="ko-KR"/>
        </w:rPr>
        <w:t>。</w:t>
      </w:r>
    </w:p>
    <w:p w:rsidR="00304757" w:rsidRPr="00304757" w:rsidRDefault="00304757" w:rsidP="00304757">
      <w:pPr>
        <w:pStyle w:val="StandardWe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KEL-DPZ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电缆引入底板用于在狭小的空间内排布和密封大量标准电缆，软管或光纤（直径从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1.5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到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22mm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），并精确匹配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6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针，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10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针，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16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针和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24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针标准重载连接器的开孔尺寸。</w:t>
      </w:r>
    </w:p>
    <w:p w:rsidR="00304757" w:rsidRPr="00304757" w:rsidRDefault="00304757" w:rsidP="00304757">
      <w:pPr>
        <w:pStyle w:val="StandardWe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KEL-DPZ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电缆引入底板与无端子的电缆或气动软管的组装非常快速和便捷。只需在薄膜上刺一个小孔，便可将不带接头的电缆快速安全地引入控制柜和外壳。防护等级高达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IP66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（通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过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DIN EN 60529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：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2000-09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认证）。已获得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ECOLAB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，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EN 45545-2 HL3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，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EN45545-3 E45 / EI30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，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DNV-GL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等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证书。</w:t>
      </w:r>
    </w:p>
    <w:p w:rsidR="00304757" w:rsidRPr="00304757" w:rsidRDefault="00304757" w:rsidP="00304757">
      <w:pPr>
        <w:pStyle w:val="StandardWe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已刺破并不再使用的薄膜孔，可通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过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ST-B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堵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头密封。引入的电缆会自动密封并释放应力。</w:t>
      </w:r>
      <w:r w:rsidRPr="00304757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 xml:space="preserve"> 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其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卫生设计能避免粉尘和污垢的堆积。</w:t>
      </w:r>
    </w:p>
    <w:p w:rsidR="00304757" w:rsidRDefault="00304757" w:rsidP="00304757">
      <w:pPr>
        <w:rPr>
          <w:rFonts w:ascii="MS Gothic" w:eastAsia="SimSun" w:hAnsi="MS Gothic" w:cs="MS Gothic"/>
          <w:iCs/>
          <w:kern w:val="2"/>
          <w:sz w:val="20"/>
          <w:szCs w:val="20"/>
          <w:lang w:val="en-US" w:eastAsia="zh-CN"/>
        </w:rPr>
      </w:pPr>
      <w:r w:rsidRPr="00304757">
        <w:rPr>
          <w:rFonts w:eastAsiaTheme="minorHAnsi"/>
          <w:iCs/>
          <w:kern w:val="2"/>
          <w:sz w:val="20"/>
          <w:szCs w:val="20"/>
          <w:lang w:val="en-US" w:eastAsia="zh-CN"/>
        </w:rPr>
        <w:t>KEL-DPZ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电缆引入底板由聚酰胺主体组成，该主体完全由弹性体封装。易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科智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连</w:t>
      </w:r>
      <w:r w:rsidRPr="00304757">
        <w:rPr>
          <w:rFonts w:eastAsiaTheme="minorHAnsi"/>
          <w:iCs/>
          <w:kern w:val="2"/>
          <w:sz w:val="20"/>
          <w:szCs w:val="20"/>
          <w:lang w:val="en-US" w:eastAsia="zh-CN"/>
        </w:rPr>
        <w:t>KEL-DPZ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系列材料不含</w:t>
      </w:r>
      <w:r w:rsidRPr="00304757">
        <w:rPr>
          <w:rFonts w:ascii="Microsoft JhengHei" w:eastAsia="Microsoft JhengHei" w:hAnsi="Microsoft JhengHei" w:cs="Microsoft JhengHei" w:hint="eastAsia"/>
          <w:iCs/>
          <w:kern w:val="2"/>
          <w:sz w:val="20"/>
          <w:szCs w:val="20"/>
          <w:lang w:val="en-US" w:eastAsia="zh-CN"/>
        </w:rPr>
        <w:t>卤素和硅。易科智连可提供免费样品和证书</w:t>
      </w:r>
      <w:r w:rsidRPr="00304757">
        <w:rPr>
          <w:rFonts w:ascii="MS Gothic" w:eastAsia="MS Gothic" w:hAnsi="MS Gothic" w:cs="MS Gothic" w:hint="eastAsia"/>
          <w:iCs/>
          <w:kern w:val="2"/>
          <w:sz w:val="20"/>
          <w:szCs w:val="20"/>
          <w:lang w:val="en-US" w:eastAsia="zh-CN"/>
        </w:rPr>
        <w:t>。</w:t>
      </w:r>
    </w:p>
    <w:p w:rsidR="00304757" w:rsidRDefault="00304757" w:rsidP="00304757">
      <w:hyperlink r:id="rId7" w:history="1">
        <w:r w:rsidRPr="009B1AE5">
          <w:rPr>
            <w:rStyle w:val="Hyperlink"/>
          </w:rPr>
          <w:t>https://www.icotek.cn/zh/p/plates/kel-dpz</w:t>
        </w:r>
      </w:hyperlink>
    </w:p>
    <w:p w:rsidR="00437716" w:rsidRPr="008D01DC" w:rsidRDefault="00437716" w:rsidP="00304757">
      <w:pPr>
        <w:rPr>
          <w:rFonts w:cs="Arial"/>
          <w:b/>
          <w:bCs/>
          <w:noProof/>
          <w:sz w:val="20"/>
          <w:szCs w:val="20"/>
        </w:rPr>
      </w:pPr>
      <w:bookmarkStart w:id="0" w:name="_GoBack"/>
      <w:bookmarkEnd w:id="0"/>
    </w:p>
    <w:p w:rsidR="00EB392A" w:rsidRPr="00437716" w:rsidRDefault="00304757" w:rsidP="00437716">
      <w:pPr>
        <w:rPr>
          <w:rFonts w:cs="Arial"/>
          <w:b/>
          <w:bCs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57C4AB79" wp14:editId="2EF31314">
            <wp:extent cx="4114269" cy="2243469"/>
            <wp:effectExtent l="0" t="0" r="63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696" cy="2255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5988" w:rsidRPr="00437716">
        <w:rPr>
          <w:rFonts w:cs="Arial"/>
          <w:b/>
          <w:bCs/>
          <w:noProof/>
          <w:sz w:val="20"/>
          <w:szCs w:val="20"/>
          <w:lang w:val="en-US"/>
        </w:rPr>
        <w:br/>
      </w:r>
    </w:p>
    <w:p w:rsidR="00FE7B11" w:rsidRDefault="00FE7B11" w:rsidP="00FE7B11">
      <w:pPr>
        <w:rPr>
          <w:rFonts w:cs="Arial"/>
          <w:lang w:val="en-GB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9635E-Mail: info@icotek.cn</w:t>
      </w:r>
    </w:p>
    <w:p w:rsidR="00664C83" w:rsidRPr="00C73E8E" w:rsidRDefault="00664C83" w:rsidP="00FE7B11">
      <w:pPr>
        <w:rPr>
          <w:rFonts w:cs="Arial"/>
          <w:sz w:val="20"/>
          <w:szCs w:val="20"/>
          <w:lang w:val="en-GB"/>
        </w:rPr>
      </w:pPr>
    </w:p>
    <w:sectPr w:rsidR="00664C83" w:rsidRPr="00C73E8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18B" w:rsidRDefault="001C018B" w:rsidP="00565520">
      <w:pPr>
        <w:spacing w:after="0" w:line="240" w:lineRule="auto"/>
      </w:pPr>
      <w:r>
        <w:separator/>
      </w:r>
    </w:p>
  </w:endnote>
  <w:endnote w:type="continuationSeparator" w:id="0">
    <w:p w:rsidR="001C018B" w:rsidRDefault="001C018B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18B" w:rsidRDefault="001C018B" w:rsidP="00565520">
      <w:pPr>
        <w:spacing w:after="0" w:line="240" w:lineRule="auto"/>
      </w:pPr>
      <w:r>
        <w:separator/>
      </w:r>
    </w:p>
  </w:footnote>
  <w:footnote w:type="continuationSeparator" w:id="0">
    <w:p w:rsidR="001C018B" w:rsidRDefault="001C018B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316C"/>
    <w:rsid w:val="00855846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D4178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StandardWeb">
    <w:name w:val="Normal (Web)"/>
    <w:basedOn w:val="Standard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icotek.cn/zh/p/plates/kel-dp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Jan Urbaczek | icotek</cp:lastModifiedBy>
  <cp:revision>24</cp:revision>
  <dcterms:created xsi:type="dcterms:W3CDTF">2019-11-29T13:36:00Z</dcterms:created>
  <dcterms:modified xsi:type="dcterms:W3CDTF">2023-10-16T06:17:00Z</dcterms:modified>
</cp:coreProperties>
</file>